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881B" w14:textId="7E20D242" w:rsidR="008A22C6" w:rsidRDefault="009F6FD0" w:rsidP="008A22C6">
      <w:pPr>
        <w:rPr>
          <w:u w:val="single"/>
        </w:rPr>
      </w:pPr>
      <w:r>
        <w:rPr>
          <w:u w:val="single"/>
        </w:rPr>
        <w:t>Address by</w:t>
      </w:r>
      <w:r w:rsidR="00822682" w:rsidRPr="00822682">
        <w:rPr>
          <w:u w:val="single"/>
        </w:rPr>
        <w:t xml:space="preserve"> Catriona Hobbs:</w:t>
      </w:r>
    </w:p>
    <w:p w14:paraId="6F3648F7" w14:textId="77777777" w:rsidR="00BD01C2" w:rsidRDefault="00BD01C2" w:rsidP="008A22C6">
      <w:pPr>
        <w:rPr>
          <w:u w:val="single"/>
        </w:rPr>
      </w:pPr>
    </w:p>
    <w:p w14:paraId="01B48E44" w14:textId="437901B2" w:rsidR="00BD01C2" w:rsidRDefault="00BD01C2" w:rsidP="008A22C6">
      <w:r>
        <w:t>I am here today because I l</w:t>
      </w:r>
      <w:r w:rsidR="00E91D83">
        <w:t xml:space="preserve">ove this city; I love its swimming pools, I love its ice rink.  I grew up </w:t>
      </w:r>
      <w:r w:rsidR="0074644F">
        <w:t>here and I support the Council’s agreed strategy for 2020-2024.</w:t>
      </w:r>
    </w:p>
    <w:p w14:paraId="66CDCA22" w14:textId="77777777" w:rsidR="0074644F" w:rsidRDefault="0074644F" w:rsidP="008A22C6"/>
    <w:p w14:paraId="7B427388" w14:textId="6D4C1514" w:rsidR="0074644F" w:rsidRDefault="0074644F" w:rsidP="008A22C6">
      <w:r>
        <w:t xml:space="preserve">Your strategy talks about </w:t>
      </w:r>
      <w:r w:rsidR="00C847D1">
        <w:t>the Oxford Model: wholly-owned companies and commercial properties which create jobs</w:t>
      </w:r>
      <w:r w:rsidR="00255487">
        <w:t xml:space="preserve">, support the local economy and provide additional funds that support </w:t>
      </w:r>
      <w:r w:rsidR="00105D37">
        <w:t>the delivery of public services.  It talks about supporting social enterprises and cooperatives and thriving communities</w:t>
      </w:r>
      <w:r w:rsidR="001C68C7">
        <w:t>,</w:t>
      </w:r>
      <w:r w:rsidR="00105D37">
        <w:t xml:space="preserve"> and it talks about Oxford being a world class city.</w:t>
      </w:r>
    </w:p>
    <w:p w14:paraId="344F72A6" w14:textId="77777777" w:rsidR="00706D5B" w:rsidRDefault="00706D5B" w:rsidP="008A22C6"/>
    <w:p w14:paraId="56BA0A76" w14:textId="6EE8780B" w:rsidR="00706D5B" w:rsidRDefault="00706D5B" w:rsidP="008A22C6">
      <w:r>
        <w:t xml:space="preserve">I truly understand that these are very difficult times for councils.  You’ve got a lack of funding and </w:t>
      </w:r>
      <w:r w:rsidR="00CB2CF2">
        <w:t xml:space="preserve">ambition for public services from national government, </w:t>
      </w:r>
      <w:r w:rsidR="004C1A19">
        <w:t>falling numbers for leisure services from the pandemic and you’ve got unhelpful procurement laws</w:t>
      </w:r>
      <w:r w:rsidR="00C83F4F">
        <w:t>.  But this council should not allow itself to be pressurised by Serco or any other bidder. You represent the people of Oxford.</w:t>
      </w:r>
    </w:p>
    <w:p w14:paraId="2AA43387" w14:textId="77777777" w:rsidR="005E124B" w:rsidRDefault="005E124B" w:rsidP="008A22C6"/>
    <w:p w14:paraId="20E07D39" w14:textId="1101E2D8" w:rsidR="005E124B" w:rsidRDefault="005E124B" w:rsidP="008A22C6">
      <w:r>
        <w:t>If there is pressure, do you want to work with that for the next 10 years or pay millions to get out of it early</w:t>
      </w:r>
      <w:r w:rsidR="00C14ACA">
        <w:t xml:space="preserve"> when the contract doesn’t deliver or ends up costing more</w:t>
      </w:r>
      <w:r w:rsidR="00483F73">
        <w:t>?</w:t>
      </w:r>
      <w:r w:rsidR="00C14ACA">
        <w:t xml:space="preserve"> </w:t>
      </w:r>
      <w:r w:rsidR="00483F73">
        <w:t>B</w:t>
      </w:r>
      <w:r w:rsidR="00C14ACA">
        <w:t>ecause Serco will squeeze the council at every opportunity, every re-negot</w:t>
      </w:r>
      <w:r w:rsidR="000E6295">
        <w:t>ia</w:t>
      </w:r>
      <w:r w:rsidR="00C14ACA">
        <w:t>tion</w:t>
      </w:r>
      <w:r w:rsidR="000E6295">
        <w:t>.  That’s how this company works</w:t>
      </w:r>
      <w:r w:rsidR="002E5968">
        <w:t xml:space="preserve"> and</w:t>
      </w:r>
      <w:r w:rsidR="000E6295">
        <w:t xml:space="preserve"> they have a whole legal department behind them</w:t>
      </w:r>
      <w:r w:rsidR="002E5968">
        <w:t xml:space="preserve"> </w:t>
      </w:r>
      <w:r w:rsidR="00483F73">
        <w:t xml:space="preserve">which is </w:t>
      </w:r>
      <w:r w:rsidR="002E5968">
        <w:t>far bigger than this council’s.  That is a huge risk and a</w:t>
      </w:r>
      <w:r w:rsidR="00483F73">
        <w:t xml:space="preserve"> </w:t>
      </w:r>
      <w:r w:rsidR="002E5968">
        <w:t xml:space="preserve">huge distraction </w:t>
      </w:r>
      <w:r w:rsidR="00FE2FBF">
        <w:t>to your mission.</w:t>
      </w:r>
    </w:p>
    <w:p w14:paraId="00CEE61F" w14:textId="77777777" w:rsidR="00FE2FBF" w:rsidRDefault="00FE2FBF" w:rsidP="008A22C6"/>
    <w:p w14:paraId="730C5EE3" w14:textId="45FBFF16" w:rsidR="008C0EC5" w:rsidRDefault="00FE2FBF" w:rsidP="008A22C6">
      <w:r>
        <w:t xml:space="preserve">Whilst Oxford City Council is trying to get into a contract with Serco, </w:t>
      </w:r>
      <w:r w:rsidR="00C24159">
        <w:t xml:space="preserve">other councils are shelling out to get out.  </w:t>
      </w:r>
      <w:r w:rsidR="00AC4437">
        <w:t>J</w:t>
      </w:r>
      <w:r w:rsidR="00C24159">
        <w:t xml:space="preserve">ust this month </w:t>
      </w:r>
      <w:r w:rsidR="00AC4437">
        <w:t>Peterborough</w:t>
      </w:r>
      <w:r w:rsidR="00C24159">
        <w:t xml:space="preserve"> announced that it</w:t>
      </w:r>
      <w:r w:rsidR="00483F73">
        <w:t xml:space="preserve"> i</w:t>
      </w:r>
      <w:r w:rsidR="00AC4437">
        <w:t>s ending its contract with Serco seven years early, b</w:t>
      </w:r>
      <w:r w:rsidR="002976F8">
        <w:t>ringing 275 staff in-house</w:t>
      </w:r>
      <w:r w:rsidR="000510FE">
        <w:t>:</w:t>
      </w:r>
      <w:r w:rsidR="002976F8">
        <w:t xml:space="preserve"> ending the contract to save money and bring best value to residents, and I quote:</w:t>
      </w:r>
      <w:r w:rsidR="000B073E">
        <w:t xml:space="preserve"> </w:t>
      </w:r>
      <w:r w:rsidR="002976F8">
        <w:t>“</w:t>
      </w:r>
      <w:r w:rsidR="00D805DD">
        <w:t xml:space="preserve">We are satisfied that the savings we will make over the next seven years will far outweigh the sum we </w:t>
      </w:r>
      <w:r w:rsidR="002C1E78">
        <w:t>have agreed (an undisclosed sum)</w:t>
      </w:r>
      <w:r w:rsidR="008C0EC5">
        <w:t xml:space="preserve"> with Serco to exit the contract”</w:t>
      </w:r>
      <w:r w:rsidR="000510FE">
        <w:t>.</w:t>
      </w:r>
      <w:r w:rsidR="00EE3F72">
        <w:t xml:space="preserve">  </w:t>
      </w:r>
      <w:r w:rsidR="008C0EC5">
        <w:t xml:space="preserve">There are many other examples </w:t>
      </w:r>
      <w:r w:rsidR="000D2F0A">
        <w:t>too which I don’t have time to go into now.</w:t>
      </w:r>
    </w:p>
    <w:p w14:paraId="661BA9F1" w14:textId="77777777" w:rsidR="000D2F0A" w:rsidRDefault="000D2F0A" w:rsidP="008A22C6"/>
    <w:p w14:paraId="5A45FC72" w14:textId="1C614CCA" w:rsidR="005C7F7C" w:rsidRDefault="000D2F0A" w:rsidP="008A22C6">
      <w:r>
        <w:t>Other councils are also insourcing leisure services.  Haringey</w:t>
      </w:r>
      <w:r w:rsidR="003E421E">
        <w:t>’s</w:t>
      </w:r>
      <w:r>
        <w:t xml:space="preserve"> deputy leader </w:t>
      </w:r>
      <w:r w:rsidR="003E421E">
        <w:t xml:space="preserve">has said ‘having control of our leisure services </w:t>
      </w:r>
      <w:r w:rsidR="00071940">
        <w:t xml:space="preserve">is the right step.  We live in the borough, we understand and use the services ourselves. </w:t>
      </w:r>
      <w:r w:rsidR="005C7F7C">
        <w:t xml:space="preserve"> This is the way we can provide the best service.</w:t>
      </w:r>
      <w:r w:rsidR="006217B3">
        <w:t>’</w:t>
      </w:r>
      <w:r w:rsidR="00787A36">
        <w:t xml:space="preserve">  </w:t>
      </w:r>
      <w:r w:rsidR="005C7F7C">
        <w:t xml:space="preserve">Tower Hamlets </w:t>
      </w:r>
      <w:r w:rsidR="00787A36">
        <w:t xml:space="preserve">and Warrington are other examples. </w:t>
      </w:r>
    </w:p>
    <w:p w14:paraId="3F46B218" w14:textId="77777777" w:rsidR="00787A36" w:rsidRDefault="00787A36" w:rsidP="008A22C6"/>
    <w:p w14:paraId="0EA5E61F" w14:textId="138B66E5" w:rsidR="00787A36" w:rsidRDefault="00787A36" w:rsidP="008A22C6">
      <w:r>
        <w:t xml:space="preserve">The Association for Public Service Excellence has said that </w:t>
      </w:r>
      <w:r w:rsidR="001D4558">
        <w:t xml:space="preserve">councils </w:t>
      </w:r>
      <w:r w:rsidR="006217B3">
        <w:t xml:space="preserve">have </w:t>
      </w:r>
      <w:r w:rsidR="001D4558">
        <w:t>been in-sourcing leisure because they’ve been handing over money to cover losses</w:t>
      </w:r>
      <w:r w:rsidR="00052120">
        <w:t xml:space="preserve"> and getting very little back for it, which by the way is a repeating story in the public sector </w:t>
      </w:r>
      <w:r w:rsidR="006217B3">
        <w:t>with</w:t>
      </w:r>
      <w:r w:rsidR="00052120">
        <w:t xml:space="preserve"> private companies.</w:t>
      </w:r>
    </w:p>
    <w:p w14:paraId="1E9A6BDE" w14:textId="77777777" w:rsidR="00052120" w:rsidRDefault="00052120" w:rsidP="008A22C6"/>
    <w:p w14:paraId="02798B13" w14:textId="59AB64D9" w:rsidR="00822682" w:rsidRPr="009F6FD0" w:rsidRDefault="00052120" w:rsidP="00B55A54">
      <w:r>
        <w:t>I have been keeping a close eye on Serco’s failures for ten years now</w:t>
      </w:r>
      <w:r w:rsidR="00F7685F">
        <w:t xml:space="preserve">.  I believe the evidence is abundantly clear.  Serco’s expertise is in winning contracts and extracting </w:t>
      </w:r>
      <w:r w:rsidR="00D26698">
        <w:t xml:space="preserve">as much value as possible, not in delivering high quality services.  There has been no public consultation about this: there should be one.  </w:t>
      </w:r>
      <w:r w:rsidR="008C4907">
        <w:t xml:space="preserve">I am here today to beg you to please press pause </w:t>
      </w:r>
      <w:r w:rsidR="00D85CB6">
        <w:t xml:space="preserve">on this decision.  </w:t>
      </w:r>
      <w:r w:rsidR="00FC2768">
        <w:t>Please a</w:t>
      </w:r>
      <w:r w:rsidR="00D85CB6">
        <w:t>sk the community, hold a public consultation.</w:t>
      </w:r>
      <w:r w:rsidR="00FC2768">
        <w:t xml:space="preserve">  Please look again at all the options.  Please look again at in-sourcing</w:t>
      </w:r>
      <w:r w:rsidR="00B55A54">
        <w:t xml:space="preserve"> and please say no to Serco so that Oxford can continue to be a world class city.</w:t>
      </w:r>
    </w:p>
    <w:sectPr w:rsidR="00822682" w:rsidRPr="009F6F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82"/>
    <w:rsid w:val="000510FE"/>
    <w:rsid w:val="00052120"/>
    <w:rsid w:val="00071940"/>
    <w:rsid w:val="000B073E"/>
    <w:rsid w:val="000B4310"/>
    <w:rsid w:val="000D2F0A"/>
    <w:rsid w:val="000E6295"/>
    <w:rsid w:val="00105D37"/>
    <w:rsid w:val="001C68C7"/>
    <w:rsid w:val="001D4558"/>
    <w:rsid w:val="00255487"/>
    <w:rsid w:val="002976F8"/>
    <w:rsid w:val="002C1E78"/>
    <w:rsid w:val="002E5968"/>
    <w:rsid w:val="003E421E"/>
    <w:rsid w:val="004000D7"/>
    <w:rsid w:val="00483F73"/>
    <w:rsid w:val="004C1A19"/>
    <w:rsid w:val="00504E43"/>
    <w:rsid w:val="005C7F7C"/>
    <w:rsid w:val="005E124B"/>
    <w:rsid w:val="005F17FD"/>
    <w:rsid w:val="006217B3"/>
    <w:rsid w:val="00706D5B"/>
    <w:rsid w:val="0074644F"/>
    <w:rsid w:val="00787A36"/>
    <w:rsid w:val="007908F4"/>
    <w:rsid w:val="00822682"/>
    <w:rsid w:val="008A22C6"/>
    <w:rsid w:val="008C0EC5"/>
    <w:rsid w:val="008C4907"/>
    <w:rsid w:val="009F6FD0"/>
    <w:rsid w:val="00AC4437"/>
    <w:rsid w:val="00B47702"/>
    <w:rsid w:val="00B55A54"/>
    <w:rsid w:val="00BD01C2"/>
    <w:rsid w:val="00C07F80"/>
    <w:rsid w:val="00C14ACA"/>
    <w:rsid w:val="00C24159"/>
    <w:rsid w:val="00C83F4F"/>
    <w:rsid w:val="00C847D1"/>
    <w:rsid w:val="00CB2CF2"/>
    <w:rsid w:val="00D26698"/>
    <w:rsid w:val="00D805DD"/>
    <w:rsid w:val="00D85CB6"/>
    <w:rsid w:val="00E91D83"/>
    <w:rsid w:val="00EE3F72"/>
    <w:rsid w:val="00F7685F"/>
    <w:rsid w:val="00FC2768"/>
    <w:rsid w:val="00FD3A85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CAFE"/>
  <w15:chartTrackingRefBased/>
  <w15:docId w15:val="{BF374C84-F285-4D47-9136-A7D5AB09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268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22682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62D5D-6CE6-4A9D-AFC0-4B407EBC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467</Words>
  <Characters>2667</Characters>
  <Application>Microsoft Office Word</Application>
  <DocSecurity>0</DocSecurity>
  <Lines>22</Lines>
  <Paragraphs>6</Paragraphs>
  <ScaleCrop>false</ScaleCrop>
  <Company>Oxford City Council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 Emma</dc:creator>
  <cp:keywords/>
  <dc:description/>
  <cp:lastModifiedBy>LUND Emma</cp:lastModifiedBy>
  <cp:revision>44</cp:revision>
  <dcterms:created xsi:type="dcterms:W3CDTF">2024-01-22T09:23:00Z</dcterms:created>
  <dcterms:modified xsi:type="dcterms:W3CDTF">2024-01-25T07:14:00Z</dcterms:modified>
</cp:coreProperties>
</file>